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C917DA" w:rsidR="002D45DD" w:rsidRDefault="002D45DD" w:rsidP="00D841E3">
            <w:pPr>
              <w:pStyle w:val="SIText"/>
            </w:pPr>
            <w:bookmarkStart w:id="0" w:name="_Hlk213068891"/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79427D" w:rsidRPr="0079427D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</w:t>
            </w:r>
            <w:bookmarkEnd w:id="0"/>
            <w:r w:rsidRPr="009F3703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1234A1E7">
        <w:tc>
          <w:tcPr>
            <w:tcW w:w="2689" w:type="dxa"/>
          </w:tcPr>
          <w:p w14:paraId="1A72A309" w14:textId="4EF8F6B5" w:rsidR="00357C5E" w:rsidRDefault="77E9B532" w:rsidP="00357C5E">
            <w:pPr>
              <w:pStyle w:val="SICode"/>
            </w:pPr>
            <w:r>
              <w:t>MSFBAA202</w:t>
            </w:r>
          </w:p>
        </w:tc>
        <w:tc>
          <w:tcPr>
            <w:tcW w:w="6327" w:type="dxa"/>
          </w:tcPr>
          <w:p w14:paraId="3AE55F2B" w14:textId="75422C01" w:rsidR="00357C5E" w:rsidRDefault="00023C05" w:rsidP="00357C5E">
            <w:pPr>
              <w:pStyle w:val="SIComponentTitle"/>
            </w:pPr>
            <w:r w:rsidRPr="00023C05">
              <w:t xml:space="preserve">Operate shading and security </w:t>
            </w:r>
            <w:r w:rsidR="00432A3F">
              <w:t>sector</w:t>
            </w:r>
            <w:r w:rsidRPr="00023C05">
              <w:t xml:space="preserve"> static machines </w:t>
            </w:r>
          </w:p>
        </w:tc>
      </w:tr>
      <w:tr w:rsidR="00320155" w14:paraId="2D165FAF" w14:textId="77777777" w:rsidTr="1234A1E7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761F6991" w:rsidR="0094240E" w:rsidRDefault="042E5740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3CAD7C2C">
              <w:t>safely use static machines</w:t>
            </w:r>
            <w:r w:rsidR="331C8077">
              <w:t xml:space="preserve"> –</w:t>
            </w:r>
            <w:r w:rsidR="3CAD7C2C">
              <w:t xml:space="preserve"> machines that are fixed to a set location for their operation</w:t>
            </w:r>
            <w:r w:rsidR="331C8077">
              <w:t xml:space="preserve"> – </w:t>
            </w:r>
            <w:r w:rsidR="3CAD7C2C">
              <w:t xml:space="preserve">to produce </w:t>
            </w:r>
            <w:r w:rsidR="7BF1528C">
              <w:t>shading and security screens safely and efficiently</w:t>
            </w:r>
            <w:r w:rsidR="3CAD7C2C">
              <w:t xml:space="preserve">. </w:t>
            </w:r>
          </w:p>
          <w:p w14:paraId="141759D9" w14:textId="572F93C9" w:rsidR="0094240E" w:rsidRDefault="0094240E" w:rsidP="007C1263">
            <w:pPr>
              <w:pStyle w:val="SIText"/>
            </w:pPr>
            <w:r>
              <w:t xml:space="preserve">The unit applies to </w:t>
            </w:r>
            <w:r w:rsidR="00A1745D">
              <w:t xml:space="preserve">individuals who </w:t>
            </w:r>
            <w:r w:rsidR="00A1745D" w:rsidRPr="002D7BD0">
              <w:t>follow standard procedures to complete routine tasks</w:t>
            </w:r>
            <w:r w:rsidR="00A1745D">
              <w:t xml:space="preserve"> using static machines under supervision.</w:t>
            </w:r>
          </w:p>
          <w:p w14:paraId="679E37D6" w14:textId="77777777" w:rsidR="0094240E" w:rsidRPr="0079427D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9427D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1234A1E7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A1745D" w14:paraId="66BDAD2D" w14:textId="77777777" w:rsidTr="1234A1E7">
        <w:tc>
          <w:tcPr>
            <w:tcW w:w="2689" w:type="dxa"/>
          </w:tcPr>
          <w:p w14:paraId="0C734B63" w14:textId="5745700B" w:rsidR="00A1745D" w:rsidRDefault="00A1745D" w:rsidP="00A1745D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536136D" w:rsidR="00A1745D" w:rsidRDefault="00A1745D" w:rsidP="00A1745D">
            <w:pPr>
              <w:pStyle w:val="SIText"/>
            </w:pPr>
            <w:r>
              <w:t>Blinds and Awnings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1234A1E7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3C2F8583" w:rsidR="001B320C" w:rsidRDefault="001B320C" w:rsidP="00CA75DA">
            <w:pPr>
              <w:pStyle w:val="SIText-Bold"/>
              <w:tabs>
                <w:tab w:val="center" w:pos="3055"/>
              </w:tabs>
            </w:pPr>
            <w:r w:rsidRPr="00FF5608">
              <w:t>Performance Criteria</w:t>
            </w:r>
            <w:r w:rsidR="00432A3F">
              <w:tab/>
            </w:r>
          </w:p>
        </w:tc>
      </w:tr>
      <w:tr w:rsidR="0088683C" w14:paraId="56CBC03D" w14:textId="77777777" w:rsidTr="1234A1E7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23C05" w14:paraId="1915290A" w14:textId="77777777" w:rsidTr="1234A1E7">
        <w:trPr>
          <w:trHeight w:val="3428"/>
        </w:trPr>
        <w:tc>
          <w:tcPr>
            <w:tcW w:w="2689" w:type="dxa"/>
          </w:tcPr>
          <w:p w14:paraId="3B6ECB3E" w14:textId="1DE830A9" w:rsidR="00023C05" w:rsidRDefault="00023C05" w:rsidP="00422906">
            <w:pPr>
              <w:pStyle w:val="SIText"/>
            </w:pPr>
            <w:r w:rsidRPr="00A01C8C">
              <w:t xml:space="preserve">1. </w:t>
            </w:r>
            <w:r>
              <w:t>Set up machine</w:t>
            </w:r>
          </w:p>
          <w:p w14:paraId="4CA92DE3" w14:textId="5823A6B2" w:rsidR="00023C05" w:rsidRDefault="00023C05" w:rsidP="00422906">
            <w:pPr>
              <w:pStyle w:val="SIText"/>
            </w:pPr>
          </w:p>
        </w:tc>
        <w:tc>
          <w:tcPr>
            <w:tcW w:w="6327" w:type="dxa"/>
          </w:tcPr>
          <w:p w14:paraId="0AEDC740" w14:textId="6A6FD5D7" w:rsidR="00023C05" w:rsidRDefault="00023C05" w:rsidP="00FE19C0">
            <w:pPr>
              <w:pStyle w:val="SIText"/>
            </w:pPr>
            <w:r>
              <w:t xml:space="preserve">1.1 Identify task requirements from work instructions </w:t>
            </w:r>
          </w:p>
          <w:p w14:paraId="5B04F04D" w14:textId="5F6B921D" w:rsidR="00023C05" w:rsidRDefault="00023C05" w:rsidP="00FE19C0">
            <w:pPr>
              <w:pStyle w:val="SIText"/>
            </w:pPr>
            <w:r>
              <w:t>1.2 Identify and follow work health and safety requirements</w:t>
            </w:r>
          </w:p>
          <w:p w14:paraId="3FF52B46" w14:textId="3CD149C9" w:rsidR="00023C05" w:rsidRDefault="00023C05" w:rsidP="00FE19C0">
            <w:pPr>
              <w:pStyle w:val="SIText"/>
            </w:pPr>
            <w:r>
              <w:t>1.3 Check that required attachments and equipment are available, safe and functional</w:t>
            </w:r>
          </w:p>
          <w:p w14:paraId="383215CC" w14:textId="54AE814C" w:rsidR="00023C05" w:rsidRDefault="2115044C" w:rsidP="00FE19C0">
            <w:pPr>
              <w:pStyle w:val="SIText"/>
            </w:pPr>
            <w:r>
              <w:t>1.4 Select material for machining</w:t>
            </w:r>
            <w:r w:rsidR="00312409">
              <w:t>,</w:t>
            </w:r>
            <w:r>
              <w:t xml:space="preserve"> and check it meets task quality requirements</w:t>
            </w:r>
          </w:p>
          <w:p w14:paraId="2F30FD83" w14:textId="44088966" w:rsidR="00023C05" w:rsidRDefault="00023C05" w:rsidP="00FE19C0">
            <w:pPr>
              <w:pStyle w:val="SIText"/>
            </w:pPr>
            <w:r>
              <w:t xml:space="preserve">1.5 </w:t>
            </w:r>
            <w:r w:rsidRPr="00023C05">
              <w:t>Check that emergency stops, gauges, guards, controls and safety equipment are functional prior to machine start-up</w:t>
            </w:r>
          </w:p>
          <w:p w14:paraId="322B65B1" w14:textId="5EE76A9C" w:rsidR="008E63EC" w:rsidRDefault="00023C05" w:rsidP="00023C05">
            <w:pPr>
              <w:pStyle w:val="SIText"/>
            </w:pPr>
            <w:r>
              <w:t>1.6 Complete machine settings and adjust to meet task requirements in compliance with manufacturer instructions</w:t>
            </w:r>
          </w:p>
          <w:p w14:paraId="11523057" w14:textId="43A71CF3" w:rsidR="00023C05" w:rsidRDefault="008E63EC" w:rsidP="00023C05">
            <w:pPr>
              <w:pStyle w:val="SIText"/>
            </w:pPr>
            <w:r>
              <w:t>1.7 Carry out pre-start checks on equipment in accordance with workplace practices</w:t>
            </w:r>
          </w:p>
        </w:tc>
      </w:tr>
      <w:tr w:rsidR="00422906" w14:paraId="0BA9E889" w14:textId="77777777" w:rsidTr="1234A1E7">
        <w:tc>
          <w:tcPr>
            <w:tcW w:w="2689" w:type="dxa"/>
          </w:tcPr>
          <w:p w14:paraId="4CAE38CD" w14:textId="7D0E6326" w:rsidR="00422906" w:rsidRDefault="00023C05" w:rsidP="00422906">
            <w:pPr>
              <w:pStyle w:val="SIText"/>
            </w:pPr>
            <w:r>
              <w:t>2</w:t>
            </w:r>
            <w:r w:rsidR="00422906" w:rsidRPr="00A01C8C">
              <w:t xml:space="preserve">. </w:t>
            </w:r>
            <w:r w:rsidR="00FE19C0" w:rsidRPr="00FE19C0">
              <w:t>Operate machine</w:t>
            </w:r>
          </w:p>
        </w:tc>
        <w:tc>
          <w:tcPr>
            <w:tcW w:w="6327" w:type="dxa"/>
          </w:tcPr>
          <w:p w14:paraId="18AC5EB3" w14:textId="71751D48" w:rsidR="008E63EC" w:rsidRDefault="195A351E" w:rsidP="008E63EC">
            <w:pPr>
              <w:pStyle w:val="SIText"/>
            </w:pPr>
            <w:r>
              <w:t>2.1 Follow workplace procedures and manufacturer guidelines for machine start</w:t>
            </w:r>
            <w:r w:rsidR="00312409">
              <w:t>-</w:t>
            </w:r>
            <w:r>
              <w:t>up</w:t>
            </w:r>
          </w:p>
          <w:p w14:paraId="1FD00C81" w14:textId="45B59940" w:rsidR="00995C59" w:rsidRDefault="00023C05" w:rsidP="00995C59">
            <w:pPr>
              <w:pStyle w:val="SIText"/>
            </w:pPr>
            <w:r>
              <w:t>2</w:t>
            </w:r>
            <w:r w:rsidR="00995C59">
              <w:t xml:space="preserve">.2 </w:t>
            </w:r>
            <w:r w:rsidR="008A31C4">
              <w:t xml:space="preserve">Transfer </w:t>
            </w:r>
            <w:r w:rsidR="00995C59">
              <w:t>material to machine in accordance with manufacturer instructions, safe handling procedures and workplace practices</w:t>
            </w:r>
          </w:p>
          <w:p w14:paraId="3EAF08F1" w14:textId="1E8557D3" w:rsidR="00995C59" w:rsidRDefault="00023C05" w:rsidP="00995C59">
            <w:pPr>
              <w:pStyle w:val="SIText"/>
            </w:pPr>
            <w:r>
              <w:t>2</w:t>
            </w:r>
            <w:r w:rsidR="00995C59">
              <w:t xml:space="preserve">.3 Operate </w:t>
            </w:r>
            <w:r w:rsidR="008E63EC">
              <w:t xml:space="preserve">and monitor </w:t>
            </w:r>
            <w:r w:rsidR="00995C59">
              <w:t>machine in accordance with its designed capacity and purpose and manufacturer specifications</w:t>
            </w:r>
          </w:p>
          <w:p w14:paraId="1C538BEB" w14:textId="30F1B385" w:rsidR="008E63EC" w:rsidRDefault="008E63EC" w:rsidP="00995C59">
            <w:pPr>
              <w:pStyle w:val="SIText"/>
            </w:pPr>
            <w:r>
              <w:lastRenderedPageBreak/>
              <w:t>2.4 Keep machining area clear of dust, off-cuts and debris in accordance with work health and safety requirements</w:t>
            </w:r>
          </w:p>
          <w:p w14:paraId="269B5AED" w14:textId="2C84D1F4" w:rsidR="00995C59" w:rsidRDefault="195A351E" w:rsidP="00995C59">
            <w:pPr>
              <w:pStyle w:val="SIText"/>
            </w:pPr>
            <w:r>
              <w:t>2.5</w:t>
            </w:r>
            <w:r w:rsidR="35E40D7B">
              <w:t xml:space="preserve"> Identify items that do not meet quality requirements</w:t>
            </w:r>
            <w:r w:rsidR="00312409">
              <w:t>,</w:t>
            </w:r>
            <w:r w:rsidR="35E40D7B">
              <w:t xml:space="preserve"> and recycle or discard in accordance with workplace procedure</w:t>
            </w:r>
          </w:p>
          <w:p w14:paraId="52C5DC86" w14:textId="304D9CF2" w:rsidR="00422906" w:rsidRDefault="2115044C" w:rsidP="00C07989">
            <w:pPr>
              <w:pStyle w:val="SIText"/>
            </w:pPr>
            <w:r>
              <w:t>2</w:t>
            </w:r>
            <w:r w:rsidR="35E40D7B">
              <w:t>.</w:t>
            </w:r>
            <w:r w:rsidR="195A351E">
              <w:t>6</w:t>
            </w:r>
            <w:r w:rsidR="35E40D7B">
              <w:t xml:space="preserve"> </w:t>
            </w:r>
            <w:r w:rsidR="195A351E">
              <w:t>Recognise problems with product or machine operation</w:t>
            </w:r>
            <w:r w:rsidR="00312409">
              <w:t>,</w:t>
            </w:r>
            <w:r w:rsidR="195A351E">
              <w:t xml:space="preserve"> and report to appropriate persons in accordance with workplace procedures</w:t>
            </w:r>
          </w:p>
        </w:tc>
      </w:tr>
      <w:tr w:rsidR="002D7BD0" w14:paraId="3C07D9F5" w14:textId="77777777" w:rsidTr="1234A1E7">
        <w:tc>
          <w:tcPr>
            <w:tcW w:w="2689" w:type="dxa"/>
          </w:tcPr>
          <w:p w14:paraId="4070CAED" w14:textId="66FF60D7" w:rsidR="002D7BD0" w:rsidRPr="00A01C8C" w:rsidRDefault="00023C05" w:rsidP="00422906">
            <w:pPr>
              <w:pStyle w:val="SIText"/>
            </w:pPr>
            <w:r>
              <w:lastRenderedPageBreak/>
              <w:t>3</w:t>
            </w:r>
            <w:r w:rsidR="00FE19C0" w:rsidRPr="00FE19C0">
              <w:t xml:space="preserve">. </w:t>
            </w:r>
            <w:r>
              <w:t>Maintain and clean up machine</w:t>
            </w:r>
          </w:p>
        </w:tc>
        <w:tc>
          <w:tcPr>
            <w:tcW w:w="6327" w:type="dxa"/>
          </w:tcPr>
          <w:p w14:paraId="763E4042" w14:textId="39551F14" w:rsidR="00995C59" w:rsidRDefault="00023C05" w:rsidP="00995C59">
            <w:pPr>
              <w:pStyle w:val="SIText"/>
            </w:pPr>
            <w:r>
              <w:t>3</w:t>
            </w:r>
            <w:r w:rsidR="00995C59">
              <w:t xml:space="preserve">.1 Follow equipment lock-out procedures </w:t>
            </w:r>
            <w:r w:rsidR="008E63EC">
              <w:t>before starting maintenance or cleaning</w:t>
            </w:r>
          </w:p>
          <w:p w14:paraId="60381A41" w14:textId="027B59E3" w:rsidR="00995C59" w:rsidRDefault="008E63EC" w:rsidP="00995C59">
            <w:pPr>
              <w:pStyle w:val="SIText"/>
            </w:pPr>
            <w:r>
              <w:t>3</w:t>
            </w:r>
            <w:r w:rsidR="00995C59">
              <w:t xml:space="preserve">.2 </w:t>
            </w:r>
            <w:r>
              <w:t>Perform routine maintenance on machine following manufacturer instructions and workplace guidelines</w:t>
            </w:r>
          </w:p>
          <w:p w14:paraId="65B40C49" w14:textId="70317A24" w:rsidR="00023C05" w:rsidRDefault="00023C05" w:rsidP="00023C05">
            <w:pPr>
              <w:pStyle w:val="SIText"/>
            </w:pPr>
            <w:r>
              <w:t>3</w:t>
            </w:r>
            <w:r w:rsidR="00995C59">
              <w:t>.</w:t>
            </w:r>
            <w:r>
              <w:t>3</w:t>
            </w:r>
            <w:r w:rsidR="00995C59">
              <w:t xml:space="preserve"> </w:t>
            </w:r>
            <w:r>
              <w:t>Clean work area, safely dispose of rubbish and identify items for recycling</w:t>
            </w:r>
            <w:r w:rsidR="005C74AB">
              <w:t xml:space="preserve"> and/or reuse</w:t>
            </w:r>
            <w:r>
              <w:t xml:space="preserve"> in accordance with workplace procedures and environmental standards</w:t>
            </w:r>
          </w:p>
          <w:p w14:paraId="474837D1" w14:textId="1DEAB4A4" w:rsidR="00023C05" w:rsidRDefault="2115044C" w:rsidP="00023C05">
            <w:pPr>
              <w:pStyle w:val="SIText"/>
            </w:pPr>
            <w:r>
              <w:t>3.</w:t>
            </w:r>
            <w:r w:rsidR="00312409">
              <w:t>4</w:t>
            </w:r>
            <w:r>
              <w:t xml:space="preserve"> Maintain and store equipment in accordance with manufacturer specifications and workplace practices</w:t>
            </w:r>
          </w:p>
          <w:p w14:paraId="4225B7C5" w14:textId="6F30A0FB" w:rsidR="00023C05" w:rsidRDefault="2115044C" w:rsidP="00023C05">
            <w:pPr>
              <w:pStyle w:val="SIText"/>
            </w:pPr>
            <w:r>
              <w:t>3.</w:t>
            </w:r>
            <w:r w:rsidR="00312409">
              <w:t>5</w:t>
            </w:r>
            <w:r>
              <w:t xml:space="preserve"> Identify, tag and report faulty equipment in accordance with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1234A1E7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1E31B662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1234A1E7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1234A1E7">
        <w:tc>
          <w:tcPr>
            <w:tcW w:w="2689" w:type="dxa"/>
          </w:tcPr>
          <w:p w14:paraId="1FBD352F" w14:textId="1A9B5A5B" w:rsidR="00CF29BC" w:rsidRPr="00042300" w:rsidRDefault="00E75432" w:rsidP="00CF29BC">
            <w:pPr>
              <w:pStyle w:val="SIText"/>
            </w:pPr>
            <w:r w:rsidRPr="00E75432">
              <w:t>Reading</w:t>
            </w:r>
          </w:p>
        </w:tc>
        <w:tc>
          <w:tcPr>
            <w:tcW w:w="6327" w:type="dxa"/>
          </w:tcPr>
          <w:p w14:paraId="38AE16EE" w14:textId="562C1470" w:rsidR="00CF29BC" w:rsidRPr="00042300" w:rsidRDefault="008E63EC" w:rsidP="004011B0">
            <w:pPr>
              <w:pStyle w:val="SIBulletList1"/>
            </w:pPr>
            <w:r>
              <w:t>I</w:t>
            </w:r>
            <w:r w:rsidR="00E75432" w:rsidRPr="00E75432">
              <w:t xml:space="preserve">nterpret familiar workplace procedures </w:t>
            </w:r>
            <w:r>
              <w:t>and equipment manufacturer guidelines</w:t>
            </w:r>
          </w:p>
        </w:tc>
      </w:tr>
      <w:tr w:rsidR="008E63EC" w14:paraId="3FCACE90" w14:textId="77777777" w:rsidTr="1234A1E7">
        <w:tc>
          <w:tcPr>
            <w:tcW w:w="2689" w:type="dxa"/>
          </w:tcPr>
          <w:p w14:paraId="45EFFC50" w14:textId="4A8CF198" w:rsidR="008E63EC" w:rsidRPr="00E75432" w:rsidRDefault="008E63EC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2AF7290" w14:textId="0F850181" w:rsidR="008E63EC" w:rsidRPr="00E75432" w:rsidDel="008E63EC" w:rsidRDefault="00102059" w:rsidP="00102059">
            <w:pPr>
              <w:pStyle w:val="SIBulletList1"/>
            </w:pPr>
            <w:r w:rsidRPr="00102059">
              <w:t>Clearly communicate information to confirm work requirements and specifications, and report work outcomes and problems</w:t>
            </w:r>
          </w:p>
        </w:tc>
      </w:tr>
      <w:tr w:rsidR="00CF29BC" w14:paraId="5BE158CD" w14:textId="77777777" w:rsidTr="1234A1E7">
        <w:tc>
          <w:tcPr>
            <w:tcW w:w="2689" w:type="dxa"/>
          </w:tcPr>
          <w:p w14:paraId="35FEBD5B" w14:textId="0BFC13B6" w:rsidR="00CF29BC" w:rsidRPr="00042300" w:rsidRDefault="00E75432" w:rsidP="00CF29BC">
            <w:pPr>
              <w:pStyle w:val="SIText"/>
            </w:pPr>
            <w:r w:rsidRPr="00E75432">
              <w:t>Numeracy</w:t>
            </w:r>
          </w:p>
        </w:tc>
        <w:tc>
          <w:tcPr>
            <w:tcW w:w="6327" w:type="dxa"/>
          </w:tcPr>
          <w:p w14:paraId="08B326BA" w14:textId="7A9E3738" w:rsidR="00E4130D" w:rsidRPr="00042300" w:rsidRDefault="008E63EC" w:rsidP="00E4130D">
            <w:pPr>
              <w:pStyle w:val="SIBulletList1"/>
            </w:pPr>
            <w:r>
              <w:t>T</w:t>
            </w:r>
            <w:r w:rsidR="00B370D6" w:rsidRPr="00B370D6">
              <w:t>ake accurate measurements</w:t>
            </w:r>
            <w:r>
              <w:t xml:space="preserve"> </w:t>
            </w:r>
            <w:r w:rsidR="00B370D6" w:rsidRPr="00B370D6">
              <w:t>and estimate material requirements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1234A1E7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1234A1E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7C68AF" w14:paraId="6AA7F3B3" w14:textId="77777777" w:rsidTr="1234A1E7">
        <w:tc>
          <w:tcPr>
            <w:tcW w:w="2254" w:type="dxa"/>
          </w:tcPr>
          <w:p w14:paraId="4F4BFAF6" w14:textId="134FFDB3" w:rsidR="007C68AF" w:rsidRDefault="1CD101EC" w:rsidP="007C68AF">
            <w:pPr>
              <w:pStyle w:val="SIText"/>
            </w:pPr>
            <w:r>
              <w:t>MSFBAA202</w:t>
            </w:r>
            <w:r w:rsidR="0732123A">
              <w:t xml:space="preserve"> Operate shading and security sector static machines</w:t>
            </w:r>
          </w:p>
        </w:tc>
        <w:tc>
          <w:tcPr>
            <w:tcW w:w="2254" w:type="dxa"/>
          </w:tcPr>
          <w:p w14:paraId="30E795CC" w14:textId="1F09876A" w:rsidR="007C68AF" w:rsidRDefault="007C68AF" w:rsidP="007C68AF">
            <w:pPr>
              <w:pStyle w:val="SIText"/>
            </w:pPr>
            <w:r w:rsidRPr="001F2DC0">
              <w:t>MSFBA2</w:t>
            </w:r>
            <w:r>
              <w:t>013</w:t>
            </w:r>
            <w:r w:rsidRPr="001F2DC0">
              <w:t xml:space="preserve"> Set up, operate and maintain blinds and awnings static machines</w:t>
            </w:r>
          </w:p>
        </w:tc>
        <w:tc>
          <w:tcPr>
            <w:tcW w:w="2254" w:type="dxa"/>
          </w:tcPr>
          <w:p w14:paraId="25376DF8" w14:textId="77777777" w:rsidR="007C68AF" w:rsidRPr="00FF0521" w:rsidRDefault="007C68AF" w:rsidP="007C68AF">
            <w:pPr>
              <w:pStyle w:val="SIText"/>
            </w:pPr>
            <w:r w:rsidRPr="00FF0521">
              <w:t>Unit code updated</w:t>
            </w:r>
          </w:p>
          <w:p w14:paraId="5A828508" w14:textId="77777777" w:rsidR="007C68AF" w:rsidRPr="00FF0521" w:rsidRDefault="007C68AF" w:rsidP="007C68AF">
            <w:pPr>
              <w:pStyle w:val="SIText"/>
            </w:pPr>
            <w:r w:rsidRPr="00FF0521">
              <w:t>Application updated</w:t>
            </w:r>
          </w:p>
          <w:p w14:paraId="5C3657C0" w14:textId="77777777" w:rsidR="007C68AF" w:rsidRPr="00FF0521" w:rsidRDefault="007C68AF" w:rsidP="007C68AF">
            <w:pPr>
              <w:pStyle w:val="SIText"/>
            </w:pPr>
            <w:r w:rsidRPr="00FF0521">
              <w:t>Performance Criteria updated</w:t>
            </w:r>
          </w:p>
          <w:p w14:paraId="3F6A7233" w14:textId="2BD14468" w:rsidR="007C68AF" w:rsidRPr="00CA75DA" w:rsidRDefault="007C68AF" w:rsidP="007C68AF">
            <w:pPr>
              <w:rPr>
                <w:color w:val="000000" w:themeColor="text1"/>
                <w:sz w:val="20"/>
              </w:rPr>
            </w:pPr>
            <w:r w:rsidRPr="00CA75DA">
              <w:rPr>
                <w:rFonts w:ascii="Arial" w:hAnsi="Arial"/>
                <w:color w:val="000000" w:themeColor="text1"/>
                <w:sz w:val="20"/>
              </w:rPr>
              <w:t>Assessment Requirements updated</w:t>
            </w:r>
          </w:p>
        </w:tc>
        <w:tc>
          <w:tcPr>
            <w:tcW w:w="2254" w:type="dxa"/>
          </w:tcPr>
          <w:p w14:paraId="71ABE61E" w14:textId="163A1397" w:rsidR="007C68AF" w:rsidRPr="00CA75DA" w:rsidRDefault="007C68AF" w:rsidP="007C68AF">
            <w:pPr>
              <w:pStyle w:val="SIText"/>
            </w:pPr>
            <w:r w:rsidRPr="00CA75DA"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6E7673E" w14:textId="55392209" w:rsidR="002941AB" w:rsidRDefault="003E0408" w:rsidP="00BB6E0C">
            <w:pPr>
              <w:pStyle w:val="SIText"/>
            </w:pPr>
            <w:r w:rsidRPr="003E0408">
              <w:t>Companion Volumes, including Implementation Guides, are available at training.gov.au</w:t>
            </w:r>
          </w:p>
        </w:tc>
      </w:tr>
    </w:tbl>
    <w:p w14:paraId="61EA092C" w14:textId="2CD24C8E" w:rsidR="00C55A10" w:rsidRDefault="00C55A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1234A1E7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7E959C21" w:rsidR="00A965FD" w:rsidRDefault="05607631" w:rsidP="00E5576D">
            <w:pPr>
              <w:pStyle w:val="SIComponentTitle"/>
            </w:pPr>
            <w:r>
              <w:t xml:space="preserve">Assessment requirements for </w:t>
            </w:r>
            <w:r w:rsidR="32AA8477">
              <w:t>MSFBAA202</w:t>
            </w:r>
            <w:r w:rsidR="1063DB10">
              <w:t xml:space="preserve"> </w:t>
            </w:r>
            <w:r w:rsidR="3621D901">
              <w:t xml:space="preserve">Operate shading and security </w:t>
            </w:r>
            <w:r w:rsidR="4714BE1E">
              <w:t>sector</w:t>
            </w:r>
            <w:r w:rsidR="3621D901">
              <w:t xml:space="preserve"> static machines</w:t>
            </w:r>
          </w:p>
        </w:tc>
      </w:tr>
      <w:tr w:rsidR="00BE6877" w14:paraId="41C89A06" w14:textId="77777777" w:rsidTr="1234A1E7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1234A1E7">
        <w:trPr>
          <w:trHeight w:val="108"/>
        </w:trPr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FEC6869" w14:textId="21AD1DE1" w:rsidR="00BE6877" w:rsidRDefault="009B2D0A" w:rsidP="002C0498">
            <w:pPr>
              <w:pStyle w:val="SIText"/>
            </w:pPr>
            <w:r w:rsidRPr="009B2D0A">
              <w:t xml:space="preserve">There must be evidence that the individual has </w:t>
            </w:r>
            <w:r w:rsidR="00880181">
              <w:t>set up, operated and maintained at least three</w:t>
            </w:r>
            <w:r w:rsidR="00B370D6">
              <w:t xml:space="preserve"> </w:t>
            </w:r>
            <w:r w:rsidR="00B22517">
              <w:t xml:space="preserve">different </w:t>
            </w:r>
            <w:r w:rsidR="00DD2AFF">
              <w:t xml:space="preserve">shading and/or security sector </w:t>
            </w:r>
            <w:r w:rsidR="00B370D6">
              <w:t>static machines</w:t>
            </w:r>
            <w:r w:rsidR="00B22517">
              <w:t xml:space="preserve"> </w:t>
            </w:r>
            <w:r w:rsidR="00DD2AFF">
              <w:t xml:space="preserve">on at least two separate occasions. 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48D1B63" w14:textId="77777777" w:rsidR="00880181" w:rsidRDefault="00880181" w:rsidP="00880181">
            <w:pPr>
              <w:pStyle w:val="SIBulletList1"/>
            </w:pPr>
            <w:r>
              <w:t>common static machine hazards, including:</w:t>
            </w:r>
          </w:p>
          <w:p w14:paraId="54606C25" w14:textId="77777777" w:rsidR="00880181" w:rsidRDefault="00880181" w:rsidP="00880181">
            <w:pPr>
              <w:pStyle w:val="SIBulletList2"/>
            </w:pPr>
            <w:r>
              <w:t xml:space="preserve">cutting and crushing </w:t>
            </w:r>
          </w:p>
          <w:p w14:paraId="1221B6B7" w14:textId="77777777" w:rsidR="00880181" w:rsidRDefault="00880181" w:rsidP="00880181">
            <w:pPr>
              <w:pStyle w:val="SIBulletList2"/>
            </w:pPr>
            <w:r>
              <w:t>objects and particles thrown by machine</w:t>
            </w:r>
          </w:p>
          <w:p w14:paraId="326B33D8" w14:textId="77777777" w:rsidR="00880181" w:rsidRDefault="00880181" w:rsidP="00880181">
            <w:pPr>
              <w:pStyle w:val="SIBulletList2"/>
            </w:pPr>
            <w:r>
              <w:t>noise</w:t>
            </w:r>
          </w:p>
          <w:p w14:paraId="55B0A322" w14:textId="77777777" w:rsidR="00880181" w:rsidRDefault="00880181" w:rsidP="00880181">
            <w:pPr>
              <w:pStyle w:val="SIBulletList2"/>
            </w:pPr>
            <w:r>
              <w:t>slips, trips and falls</w:t>
            </w:r>
          </w:p>
          <w:p w14:paraId="746F3BFF" w14:textId="77777777" w:rsidR="00880181" w:rsidRDefault="00880181" w:rsidP="00880181">
            <w:pPr>
              <w:pStyle w:val="SIBulletList2"/>
            </w:pPr>
            <w:r>
              <w:t>manual handling injuries, including lifting and carrying</w:t>
            </w:r>
          </w:p>
          <w:p w14:paraId="0B436FCA" w14:textId="57B3A608" w:rsidR="00B370D6" w:rsidRDefault="00B370D6" w:rsidP="00B370D6">
            <w:pPr>
              <w:pStyle w:val="SIBulletList1"/>
            </w:pPr>
            <w:r>
              <w:t xml:space="preserve">workplace </w:t>
            </w:r>
            <w:r w:rsidR="00880181">
              <w:t xml:space="preserve">risk control measures </w:t>
            </w:r>
            <w:r>
              <w:t>for the use of static machines</w:t>
            </w:r>
            <w:r w:rsidR="00880181">
              <w:t>, including</w:t>
            </w:r>
            <w:r>
              <w:t>:</w:t>
            </w:r>
          </w:p>
          <w:p w14:paraId="4B7ADB10" w14:textId="5ED1EA19" w:rsidR="00880181" w:rsidRDefault="00880181" w:rsidP="00002C8C">
            <w:pPr>
              <w:pStyle w:val="SIBulletList2"/>
            </w:pPr>
            <w:r>
              <w:t>selecting and applying personal protective equipment</w:t>
            </w:r>
            <w:r w:rsidR="00023C05">
              <w:t xml:space="preserve"> (PPE)</w:t>
            </w:r>
            <w:r>
              <w:t xml:space="preserve"> </w:t>
            </w:r>
          </w:p>
          <w:p w14:paraId="194762CA" w14:textId="588C40C1" w:rsidR="00880181" w:rsidRDefault="00880181" w:rsidP="00002C8C">
            <w:pPr>
              <w:pStyle w:val="SIBulletList2"/>
            </w:pPr>
            <w:r>
              <w:t xml:space="preserve">use of guards and isolation devices </w:t>
            </w:r>
          </w:p>
          <w:p w14:paraId="484B3C63" w14:textId="2F203355" w:rsidR="00880181" w:rsidRDefault="00880181" w:rsidP="00002C8C">
            <w:pPr>
              <w:pStyle w:val="SIBulletList2"/>
            </w:pPr>
            <w:r>
              <w:t>locking out and tagging faulty machines</w:t>
            </w:r>
          </w:p>
          <w:p w14:paraId="620316A2" w14:textId="31602B93" w:rsidR="00880181" w:rsidRDefault="00B370D6" w:rsidP="0097054C">
            <w:pPr>
              <w:pStyle w:val="SIBulletList1"/>
            </w:pPr>
            <w:r>
              <w:t xml:space="preserve">characteristics of </w:t>
            </w:r>
            <w:r w:rsidR="00880181">
              <w:t>the range of static machines used in the workplace</w:t>
            </w:r>
            <w:r>
              <w:t>, including</w:t>
            </w:r>
            <w:r w:rsidR="00880181">
              <w:t>:</w:t>
            </w:r>
          </w:p>
          <w:p w14:paraId="08E9A190" w14:textId="7A71BE56" w:rsidR="00880181" w:rsidRDefault="00B370D6" w:rsidP="00880181">
            <w:pPr>
              <w:pStyle w:val="SIBulletList2"/>
            </w:pPr>
            <w:r>
              <w:t>quality and speed of output</w:t>
            </w:r>
          </w:p>
          <w:p w14:paraId="3DF2E20C" w14:textId="260B775C" w:rsidR="00B370D6" w:rsidRDefault="00B370D6" w:rsidP="00880181">
            <w:pPr>
              <w:pStyle w:val="SIBulletList2"/>
            </w:pPr>
            <w:r>
              <w:t>machine-specific safety requirements</w:t>
            </w:r>
          </w:p>
          <w:p w14:paraId="34C1EFA8" w14:textId="23A6E995" w:rsidR="00880181" w:rsidRDefault="00880181" w:rsidP="00CA75DA">
            <w:pPr>
              <w:pStyle w:val="SIBulletList2"/>
            </w:pPr>
            <w:r>
              <w:t>how materials and components respond to machining</w:t>
            </w:r>
          </w:p>
          <w:p w14:paraId="29D6BB68" w14:textId="77777777" w:rsidR="00B370D6" w:rsidRDefault="00B370D6" w:rsidP="00B370D6">
            <w:pPr>
              <w:pStyle w:val="SIBulletList1"/>
            </w:pPr>
            <w:r>
              <w:t>workplace procedures for:</w:t>
            </w:r>
          </w:p>
          <w:p w14:paraId="2DE03E7A" w14:textId="77777777" w:rsidR="00B370D6" w:rsidRDefault="00B370D6" w:rsidP="00002C8C">
            <w:pPr>
              <w:pStyle w:val="SIBulletList2"/>
            </w:pPr>
            <w:r>
              <w:t>maintaining workplace records and information</w:t>
            </w:r>
          </w:p>
          <w:p w14:paraId="0EC9A2EB" w14:textId="77777777" w:rsidR="00B370D6" w:rsidRDefault="00B370D6" w:rsidP="00002C8C">
            <w:pPr>
              <w:pStyle w:val="SIBulletList2"/>
            </w:pPr>
            <w:r>
              <w:t>reporting machinery faults and material defects</w:t>
            </w:r>
          </w:p>
          <w:p w14:paraId="2CCDFD46" w14:textId="015C80DE" w:rsidR="004D6F12" w:rsidRDefault="00880181" w:rsidP="00002C8C">
            <w:pPr>
              <w:pStyle w:val="SIBulletList2"/>
            </w:pPr>
            <w:r>
              <w:t xml:space="preserve">checking output quality against industry or workplace </w:t>
            </w:r>
            <w:r w:rsidR="00B370D6">
              <w:t>tolerance levels.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7EBAD0E" w14:textId="77777777" w:rsidR="00AD6BB4" w:rsidRDefault="00AD6BB4" w:rsidP="00AD6BB4">
            <w:pPr>
              <w:pStyle w:val="SIBulletList1"/>
            </w:pPr>
            <w:r>
              <w:t>physical conditions:</w:t>
            </w:r>
          </w:p>
          <w:p w14:paraId="275ADCDC" w14:textId="77777777" w:rsidR="00AD6BB4" w:rsidRDefault="00AD6BB4" w:rsidP="00AD6BB4">
            <w:pPr>
              <w:pStyle w:val="SIBulletList2"/>
            </w:pPr>
            <w:r>
              <w:t>assessment must occur in the workplace, or in a simulated environment that accurately reflects workplace conditions</w:t>
            </w:r>
          </w:p>
          <w:p w14:paraId="63D7B79D" w14:textId="77777777" w:rsidR="00AD6BB4" w:rsidRDefault="00AD6BB4" w:rsidP="00AD6BB4">
            <w:pPr>
              <w:pStyle w:val="SIBulletList1"/>
            </w:pPr>
            <w:r>
              <w:t xml:space="preserve">resources, equipment and materials: </w:t>
            </w:r>
          </w:p>
          <w:p w14:paraId="7425B966" w14:textId="77777777" w:rsidR="00AD6BB4" w:rsidRPr="00AD6BB4" w:rsidRDefault="00AD6BB4" w:rsidP="00AD6BB4">
            <w:pPr>
              <w:pStyle w:val="SIBulletList2"/>
              <w:rPr>
                <w:lang w:eastAsia="en-AU"/>
              </w:rPr>
            </w:pPr>
            <w:r w:rsidRPr="00AD6BB4">
              <w:rPr>
                <w:lang w:eastAsia="en-AU"/>
              </w:rPr>
              <w:t>static machines required for performance evidence</w:t>
            </w:r>
          </w:p>
          <w:p w14:paraId="66467124" w14:textId="77777777" w:rsidR="00AD6BB4" w:rsidRPr="00AD6BB4" w:rsidRDefault="00AD6BB4" w:rsidP="00AD6BB4">
            <w:pPr>
              <w:pStyle w:val="SIBulletList2"/>
              <w:rPr>
                <w:lang w:eastAsia="en-AU"/>
              </w:rPr>
            </w:pPr>
            <w:r w:rsidRPr="00AD6BB4">
              <w:rPr>
                <w:lang w:eastAsia="en-AU"/>
              </w:rPr>
              <w:t>PPE</w:t>
            </w:r>
          </w:p>
          <w:p w14:paraId="376F7248" w14:textId="77777777" w:rsidR="00AD6BB4" w:rsidRPr="00AD6BB4" w:rsidRDefault="00AD6BB4" w:rsidP="00AD6BB4">
            <w:pPr>
              <w:pStyle w:val="SIBulletList2"/>
              <w:rPr>
                <w:lang w:eastAsia="en-AU"/>
              </w:rPr>
            </w:pPr>
            <w:r w:rsidRPr="00AD6BB4">
              <w:rPr>
                <w:lang w:eastAsia="en-AU"/>
              </w:rPr>
              <w:t>unprocessed materials to be machined</w:t>
            </w:r>
          </w:p>
          <w:p w14:paraId="2FAC87B5" w14:textId="77777777" w:rsidR="00AD6BB4" w:rsidRDefault="00AD6BB4" w:rsidP="00AD6BB4">
            <w:pPr>
              <w:pStyle w:val="SIBulletList1"/>
            </w:pPr>
            <w:r>
              <w:t>specifications:</w:t>
            </w:r>
          </w:p>
          <w:p w14:paraId="57A941AF" w14:textId="77777777" w:rsidR="00023C05" w:rsidRDefault="00023C05" w:rsidP="00FB06B4">
            <w:pPr>
              <w:pStyle w:val="SIBulletList2"/>
            </w:pPr>
            <w:r w:rsidRPr="00AD6BB4">
              <w:rPr>
                <w:lang w:eastAsia="en-AU"/>
              </w:rPr>
              <w:t>workplace procedures</w:t>
            </w:r>
            <w:r>
              <w:rPr>
                <w:lang w:eastAsia="en-AU"/>
              </w:rPr>
              <w:t xml:space="preserve"> </w:t>
            </w:r>
          </w:p>
          <w:p w14:paraId="59B6BFFB" w14:textId="0D7B8BA7" w:rsidR="00023C05" w:rsidRDefault="00023C05" w:rsidP="00FB06B4">
            <w:pPr>
              <w:pStyle w:val="SIBulletList2"/>
            </w:pPr>
            <w:r w:rsidRPr="00AD6BB4">
              <w:rPr>
                <w:lang w:eastAsia="en-AU"/>
              </w:rPr>
              <w:t>manufacturing specifications</w:t>
            </w:r>
          </w:p>
          <w:p w14:paraId="39293922" w14:textId="5B5356B0" w:rsidR="00023C05" w:rsidRDefault="00975219" w:rsidP="00CA75DA">
            <w:pPr>
              <w:pStyle w:val="SIBulletList2"/>
            </w:pPr>
            <w:r>
              <w:rPr>
                <w:lang w:eastAsia="en-AU"/>
              </w:rPr>
              <w:t xml:space="preserve">equipment </w:t>
            </w:r>
            <w:r w:rsidR="00023C05">
              <w:rPr>
                <w:lang w:eastAsia="en-AU"/>
              </w:rPr>
              <w:t xml:space="preserve">manufacturer instruction </w:t>
            </w:r>
            <w:r w:rsidR="00023C05" w:rsidRPr="00AD6BB4">
              <w:rPr>
                <w:lang w:eastAsia="en-AU"/>
              </w:rPr>
              <w:t>manuals</w:t>
            </w:r>
          </w:p>
          <w:p w14:paraId="08DF08A5" w14:textId="77777777" w:rsidR="00AD6BB4" w:rsidRDefault="00AD6BB4" w:rsidP="00AD6BB4">
            <w:pPr>
              <w:pStyle w:val="SIBulletList1"/>
            </w:pPr>
            <w:r>
              <w:t>relationships:</w:t>
            </w:r>
          </w:p>
          <w:p w14:paraId="4D5E4AFC" w14:textId="5D30C24A" w:rsidR="00023C05" w:rsidRDefault="00023C05" w:rsidP="00CA75DA">
            <w:pPr>
              <w:pStyle w:val="SIBulletList2"/>
            </w:pPr>
            <w:r>
              <w:lastRenderedPageBreak/>
              <w:t>supervisor.</w:t>
            </w:r>
          </w:p>
          <w:p w14:paraId="5C61205B" w14:textId="77777777" w:rsidR="00F900CF" w:rsidRDefault="00F900CF" w:rsidP="00AD6BB4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9F02E5D" w14:textId="5EC84822" w:rsidR="00CD3DE8" w:rsidRDefault="003E0408" w:rsidP="00456AA0">
            <w:pPr>
              <w:pStyle w:val="SIText"/>
            </w:pPr>
            <w:r w:rsidRPr="003E0408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DAD9F" w14:textId="77777777" w:rsidR="00AB778E" w:rsidRDefault="00AB778E" w:rsidP="00A31F58">
      <w:pPr>
        <w:spacing w:after="0" w:line="240" w:lineRule="auto"/>
      </w:pPr>
      <w:r>
        <w:separator/>
      </w:r>
    </w:p>
  </w:endnote>
  <w:endnote w:type="continuationSeparator" w:id="0">
    <w:p w14:paraId="2C28049E" w14:textId="77777777" w:rsidR="00AB778E" w:rsidRDefault="00AB778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04A67" w14:textId="77777777" w:rsidR="00AB778E" w:rsidRDefault="00AB778E" w:rsidP="00A31F58">
      <w:pPr>
        <w:spacing w:after="0" w:line="240" w:lineRule="auto"/>
      </w:pPr>
      <w:r>
        <w:separator/>
      </w:r>
    </w:p>
  </w:footnote>
  <w:footnote w:type="continuationSeparator" w:id="0">
    <w:p w14:paraId="24394E71" w14:textId="77777777" w:rsidR="00AB778E" w:rsidRDefault="00AB778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3369B5A9" w:rsidR="00A31F58" w:rsidRDefault="00000000">
    <w:pPr>
      <w:pStyle w:val="Header"/>
    </w:pPr>
    <w:sdt>
      <w:sdtPr>
        <w:id w:val="-1976519075"/>
        <w:docPartObj>
          <w:docPartGallery w:val="Watermarks"/>
          <w:docPartUnique/>
        </w:docPartObj>
      </w:sdtPr>
      <w:sdtContent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F2DC0" w:rsidRPr="001F2DC0">
          <w:t xml:space="preserve"> MSFBA</w:t>
        </w:r>
        <w:r w:rsidR="001F2DC0">
          <w:t>A</w:t>
        </w:r>
        <w:r w:rsidR="001F2DC0" w:rsidRPr="001F2DC0">
          <w:t>2</w:t>
        </w:r>
        <w:r w:rsidR="00DB041F">
          <w:t>0</w:t>
        </w:r>
        <w:r w:rsidR="001F2DC0">
          <w:t>2</w:t>
        </w:r>
        <w:r w:rsidR="001F2DC0" w:rsidRPr="001F2DC0">
          <w:t xml:space="preserve"> </w:t>
        </w:r>
        <w:r w:rsidR="00023C05">
          <w:t>O</w:t>
        </w:r>
        <w:r w:rsidR="001F2DC0" w:rsidRPr="001F2DC0">
          <w:t xml:space="preserve">perate </w:t>
        </w:r>
        <w:r w:rsidR="00023C05">
          <w:t xml:space="preserve">shading and security </w:t>
        </w:r>
        <w:r w:rsidR="00432A3F">
          <w:t>sector</w:t>
        </w:r>
        <w:r w:rsidR="00023C05">
          <w:t xml:space="preserve"> </w:t>
        </w:r>
        <w:r w:rsidR="001F2DC0" w:rsidRPr="001F2DC0">
          <w:t>static machines</w:t>
        </w:r>
      </w:sdtContent>
    </w:sdt>
    <w:r w:rsidR="00023C0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A3436"/>
    <w:multiLevelType w:val="hybridMultilevel"/>
    <w:tmpl w:val="8D62767A"/>
    <w:lvl w:ilvl="0" w:tplc="C60C37C2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1" w:tplc="645C7570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2" w:tplc="DBBA2AD8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3" w:tplc="F99A1204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4" w:tplc="76F8650C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5" w:tplc="F5EC2424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6" w:tplc="DCF8C13C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7" w:tplc="9794B2E6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8" w:tplc="C4D21FBE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</w:abstractNum>
  <w:abstractNum w:abstractNumId="1" w15:restartNumberingAfterBreak="0">
    <w:nsid w:val="3D7C7E3D"/>
    <w:multiLevelType w:val="multilevel"/>
    <w:tmpl w:val="9F3AF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2746B"/>
    <w:multiLevelType w:val="hybridMultilevel"/>
    <w:tmpl w:val="0DD064EA"/>
    <w:lvl w:ilvl="0" w:tplc="E76246A6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1" w:tplc="DFDEED50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2" w:tplc="C8E69FF8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3" w:tplc="7F44CCDE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4" w:tplc="D9D415EE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5" w:tplc="CFEE553C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6" w:tplc="48CC0B58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7" w:tplc="AF247646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8" w:tplc="F782029E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</w:abstractNum>
  <w:num w:numId="1" w16cid:durableId="215511303">
    <w:abstractNumId w:val="2"/>
  </w:num>
  <w:num w:numId="2" w16cid:durableId="930546109">
    <w:abstractNumId w:val="1"/>
  </w:num>
  <w:num w:numId="3" w16cid:durableId="1363095238">
    <w:abstractNumId w:val="3"/>
  </w:num>
  <w:num w:numId="4" w16cid:durableId="2127658807">
    <w:abstractNumId w:val="0"/>
  </w:num>
  <w:num w:numId="5" w16cid:durableId="1006060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C8C"/>
    <w:rsid w:val="000174A4"/>
    <w:rsid w:val="0002319B"/>
    <w:rsid w:val="00023C05"/>
    <w:rsid w:val="00025A19"/>
    <w:rsid w:val="00034662"/>
    <w:rsid w:val="00034AD5"/>
    <w:rsid w:val="000504D6"/>
    <w:rsid w:val="00055CA2"/>
    <w:rsid w:val="0006755A"/>
    <w:rsid w:val="0007100B"/>
    <w:rsid w:val="000A3C05"/>
    <w:rsid w:val="000C2D63"/>
    <w:rsid w:val="000C695D"/>
    <w:rsid w:val="000D2541"/>
    <w:rsid w:val="000D7106"/>
    <w:rsid w:val="000D7DDA"/>
    <w:rsid w:val="00102059"/>
    <w:rsid w:val="001040F6"/>
    <w:rsid w:val="00133F08"/>
    <w:rsid w:val="00150071"/>
    <w:rsid w:val="00160CD5"/>
    <w:rsid w:val="00165A1B"/>
    <w:rsid w:val="00173524"/>
    <w:rsid w:val="00181BF0"/>
    <w:rsid w:val="00181EB8"/>
    <w:rsid w:val="0018209D"/>
    <w:rsid w:val="00191B2B"/>
    <w:rsid w:val="00193A4C"/>
    <w:rsid w:val="001B320C"/>
    <w:rsid w:val="001D2F9A"/>
    <w:rsid w:val="001F15A4"/>
    <w:rsid w:val="001F2DC0"/>
    <w:rsid w:val="00217B53"/>
    <w:rsid w:val="002269B6"/>
    <w:rsid w:val="0023153C"/>
    <w:rsid w:val="00241F8D"/>
    <w:rsid w:val="00243D66"/>
    <w:rsid w:val="00252B64"/>
    <w:rsid w:val="00256AFD"/>
    <w:rsid w:val="0026001E"/>
    <w:rsid w:val="00287547"/>
    <w:rsid w:val="002941AB"/>
    <w:rsid w:val="002A4AF9"/>
    <w:rsid w:val="002B6FFD"/>
    <w:rsid w:val="002B779C"/>
    <w:rsid w:val="002C0498"/>
    <w:rsid w:val="002C51A2"/>
    <w:rsid w:val="002D45DD"/>
    <w:rsid w:val="002D785C"/>
    <w:rsid w:val="002D7BD0"/>
    <w:rsid w:val="002F68D3"/>
    <w:rsid w:val="00312409"/>
    <w:rsid w:val="00320155"/>
    <w:rsid w:val="003556ED"/>
    <w:rsid w:val="00357C5E"/>
    <w:rsid w:val="0036575F"/>
    <w:rsid w:val="00370A20"/>
    <w:rsid w:val="003A4B62"/>
    <w:rsid w:val="003A599B"/>
    <w:rsid w:val="003B5D03"/>
    <w:rsid w:val="003C2946"/>
    <w:rsid w:val="003E0408"/>
    <w:rsid w:val="004011B0"/>
    <w:rsid w:val="00411A26"/>
    <w:rsid w:val="00412638"/>
    <w:rsid w:val="00422906"/>
    <w:rsid w:val="00427903"/>
    <w:rsid w:val="00432A3F"/>
    <w:rsid w:val="00436CCB"/>
    <w:rsid w:val="00442C66"/>
    <w:rsid w:val="0044538D"/>
    <w:rsid w:val="004523C2"/>
    <w:rsid w:val="00456AA0"/>
    <w:rsid w:val="00456BA3"/>
    <w:rsid w:val="00473049"/>
    <w:rsid w:val="00474297"/>
    <w:rsid w:val="00477395"/>
    <w:rsid w:val="004A05F4"/>
    <w:rsid w:val="004C6933"/>
    <w:rsid w:val="004C71D8"/>
    <w:rsid w:val="004D6F12"/>
    <w:rsid w:val="004F1592"/>
    <w:rsid w:val="004F31F0"/>
    <w:rsid w:val="00517713"/>
    <w:rsid w:val="00521EDE"/>
    <w:rsid w:val="005366D2"/>
    <w:rsid w:val="00542FC8"/>
    <w:rsid w:val="00565971"/>
    <w:rsid w:val="00566316"/>
    <w:rsid w:val="00574B57"/>
    <w:rsid w:val="00584F93"/>
    <w:rsid w:val="005C5049"/>
    <w:rsid w:val="005C74AB"/>
    <w:rsid w:val="005E7C5F"/>
    <w:rsid w:val="00600188"/>
    <w:rsid w:val="006163E3"/>
    <w:rsid w:val="006474E2"/>
    <w:rsid w:val="00663B83"/>
    <w:rsid w:val="00687E1D"/>
    <w:rsid w:val="006C0521"/>
    <w:rsid w:val="006F6C94"/>
    <w:rsid w:val="00700B31"/>
    <w:rsid w:val="0071412A"/>
    <w:rsid w:val="00715042"/>
    <w:rsid w:val="0073050A"/>
    <w:rsid w:val="0073329E"/>
    <w:rsid w:val="00752951"/>
    <w:rsid w:val="00756C3C"/>
    <w:rsid w:val="00790F47"/>
    <w:rsid w:val="0079427D"/>
    <w:rsid w:val="007976AE"/>
    <w:rsid w:val="007A1B22"/>
    <w:rsid w:val="007A5DD5"/>
    <w:rsid w:val="007B3414"/>
    <w:rsid w:val="007C1263"/>
    <w:rsid w:val="007C2D96"/>
    <w:rsid w:val="007C4C41"/>
    <w:rsid w:val="007C61B9"/>
    <w:rsid w:val="007C68AF"/>
    <w:rsid w:val="007E0ED1"/>
    <w:rsid w:val="007E132E"/>
    <w:rsid w:val="007E2D79"/>
    <w:rsid w:val="007E4586"/>
    <w:rsid w:val="007E76B5"/>
    <w:rsid w:val="007F64D1"/>
    <w:rsid w:val="007F64D4"/>
    <w:rsid w:val="00831440"/>
    <w:rsid w:val="00833178"/>
    <w:rsid w:val="00834C3B"/>
    <w:rsid w:val="008700EC"/>
    <w:rsid w:val="00874912"/>
    <w:rsid w:val="00880181"/>
    <w:rsid w:val="00881257"/>
    <w:rsid w:val="0088683C"/>
    <w:rsid w:val="00892A6D"/>
    <w:rsid w:val="00896D67"/>
    <w:rsid w:val="008A31C4"/>
    <w:rsid w:val="008C57E8"/>
    <w:rsid w:val="008E63EC"/>
    <w:rsid w:val="009040DB"/>
    <w:rsid w:val="00914B8F"/>
    <w:rsid w:val="0091674B"/>
    <w:rsid w:val="00924BE9"/>
    <w:rsid w:val="00934709"/>
    <w:rsid w:val="0094240E"/>
    <w:rsid w:val="0096322E"/>
    <w:rsid w:val="00973581"/>
    <w:rsid w:val="00975219"/>
    <w:rsid w:val="00980521"/>
    <w:rsid w:val="00995C59"/>
    <w:rsid w:val="009A1821"/>
    <w:rsid w:val="009B2D0A"/>
    <w:rsid w:val="009B3F2C"/>
    <w:rsid w:val="009C0027"/>
    <w:rsid w:val="009E6C73"/>
    <w:rsid w:val="00A173C7"/>
    <w:rsid w:val="00A1745D"/>
    <w:rsid w:val="00A31F58"/>
    <w:rsid w:val="00A6352D"/>
    <w:rsid w:val="00A711F2"/>
    <w:rsid w:val="00A74884"/>
    <w:rsid w:val="00A965FD"/>
    <w:rsid w:val="00AB778E"/>
    <w:rsid w:val="00AC3944"/>
    <w:rsid w:val="00AD3EFF"/>
    <w:rsid w:val="00AD6BB4"/>
    <w:rsid w:val="00AE4A97"/>
    <w:rsid w:val="00AF1960"/>
    <w:rsid w:val="00AF5D53"/>
    <w:rsid w:val="00AF6FF0"/>
    <w:rsid w:val="00B12287"/>
    <w:rsid w:val="00B16696"/>
    <w:rsid w:val="00B20939"/>
    <w:rsid w:val="00B22517"/>
    <w:rsid w:val="00B33920"/>
    <w:rsid w:val="00B35146"/>
    <w:rsid w:val="00B370D6"/>
    <w:rsid w:val="00B55FD2"/>
    <w:rsid w:val="00B6084E"/>
    <w:rsid w:val="00B654CA"/>
    <w:rsid w:val="00B6649F"/>
    <w:rsid w:val="00B72091"/>
    <w:rsid w:val="00B76695"/>
    <w:rsid w:val="00B87F26"/>
    <w:rsid w:val="00B93720"/>
    <w:rsid w:val="00B9729C"/>
    <w:rsid w:val="00BB31CE"/>
    <w:rsid w:val="00BB6E0C"/>
    <w:rsid w:val="00BE46B2"/>
    <w:rsid w:val="00BE6877"/>
    <w:rsid w:val="00C07989"/>
    <w:rsid w:val="00C302AD"/>
    <w:rsid w:val="00C43F3C"/>
    <w:rsid w:val="00C55968"/>
    <w:rsid w:val="00C55A10"/>
    <w:rsid w:val="00C63F9B"/>
    <w:rsid w:val="00CA633E"/>
    <w:rsid w:val="00CA75DA"/>
    <w:rsid w:val="00CB334A"/>
    <w:rsid w:val="00CB37E5"/>
    <w:rsid w:val="00CD2975"/>
    <w:rsid w:val="00CD2D81"/>
    <w:rsid w:val="00CD3DE8"/>
    <w:rsid w:val="00CE6439"/>
    <w:rsid w:val="00CF29BC"/>
    <w:rsid w:val="00D2435A"/>
    <w:rsid w:val="00D65E4C"/>
    <w:rsid w:val="00D8087A"/>
    <w:rsid w:val="00D841E3"/>
    <w:rsid w:val="00D849DF"/>
    <w:rsid w:val="00D855D0"/>
    <w:rsid w:val="00D91902"/>
    <w:rsid w:val="00D9385D"/>
    <w:rsid w:val="00DA13E4"/>
    <w:rsid w:val="00DB041F"/>
    <w:rsid w:val="00DB04C6"/>
    <w:rsid w:val="00DB1384"/>
    <w:rsid w:val="00DC7F46"/>
    <w:rsid w:val="00DD2AFF"/>
    <w:rsid w:val="00E12424"/>
    <w:rsid w:val="00E138E9"/>
    <w:rsid w:val="00E37DEC"/>
    <w:rsid w:val="00E4130D"/>
    <w:rsid w:val="00E47868"/>
    <w:rsid w:val="00E54B60"/>
    <w:rsid w:val="00E5576D"/>
    <w:rsid w:val="00E67DAE"/>
    <w:rsid w:val="00E75432"/>
    <w:rsid w:val="00E8159D"/>
    <w:rsid w:val="00E833F4"/>
    <w:rsid w:val="00EB429F"/>
    <w:rsid w:val="00EB7BD5"/>
    <w:rsid w:val="00ED1034"/>
    <w:rsid w:val="00ED1B88"/>
    <w:rsid w:val="00F1749F"/>
    <w:rsid w:val="00F35219"/>
    <w:rsid w:val="00F3546E"/>
    <w:rsid w:val="00F4120A"/>
    <w:rsid w:val="00F4670D"/>
    <w:rsid w:val="00F61F3B"/>
    <w:rsid w:val="00F647A0"/>
    <w:rsid w:val="00F71ABC"/>
    <w:rsid w:val="00F900CF"/>
    <w:rsid w:val="00FC198F"/>
    <w:rsid w:val="00FD4E84"/>
    <w:rsid w:val="00FE19C0"/>
    <w:rsid w:val="042E5740"/>
    <w:rsid w:val="05607631"/>
    <w:rsid w:val="0732123A"/>
    <w:rsid w:val="073CF62C"/>
    <w:rsid w:val="091248B3"/>
    <w:rsid w:val="1063DB10"/>
    <w:rsid w:val="1234A1E7"/>
    <w:rsid w:val="195A351E"/>
    <w:rsid w:val="1CD101EC"/>
    <w:rsid w:val="1E31B662"/>
    <w:rsid w:val="2115044C"/>
    <w:rsid w:val="32AA8477"/>
    <w:rsid w:val="331C8077"/>
    <w:rsid w:val="35E40D7B"/>
    <w:rsid w:val="3621D901"/>
    <w:rsid w:val="3CAD7C2C"/>
    <w:rsid w:val="4714BE1E"/>
    <w:rsid w:val="677D0B48"/>
    <w:rsid w:val="77E9B532"/>
    <w:rsid w:val="7BF1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45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37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0b7c410-dce9-463b-81f8-73e20a9d115d" xsi:nil="true"/>
    <_ip_UnifiedCompliancePolicyProperties xmlns="http://schemas.microsoft.com/sharepoint/v3" xsi:nil="true"/>
    <lcf76f155ced4ddcb4097134ff3c332f xmlns="b7c30f79-f8eb-4508-8095-4c6bdcbc98c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5" ma:contentTypeDescription="Create a new document." ma:contentTypeScope="" ma:versionID="cc77246da843af56ef5b2bafe2dd29d9">
  <xsd:schema xmlns:xsd="http://www.w3.org/2001/XMLSchema" xmlns:xs="http://www.w3.org/2001/XMLSchema" xmlns:p="http://schemas.microsoft.com/office/2006/metadata/properties" xmlns:ns1="http://schemas.microsoft.com/sharepoint/v3" xmlns:ns2="102dc1fd-8f52-48da-b764-5a9278f0784a" xmlns:ns3="b7c30f79-f8eb-4508-8095-4c6bdcbc98c6" xmlns:ns4="50b7c410-dce9-463b-81f8-73e20a9d115d" targetNamespace="http://schemas.microsoft.com/office/2006/metadata/properties" ma:root="true" ma:fieldsID="fc9afde8f8a41048cba1e798bc8b733c" ns1:_="" ns2:_="" ns3:_="" ns4:_="">
    <xsd:import namespace="http://schemas.microsoft.com/sharepoint/v3"/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3752A2-E2F3-4135-8F29-19495457E53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0b7c410-dce9-463b-81f8-73e20a9d115d"/>
    <ds:schemaRef ds:uri="b7c30f79-f8eb-4508-8095-4c6bdcbc98c6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82619E-1635-4881-859B-27EF8B307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64D37F-F8DF-442D-9A17-E2AAAD8717C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4d479b7-77fc-4099-9fb5-f6767cfe9506}" enabled="1" method="Privileged" siteId="{8bfcd38b-3769-4e70-8573-c25cfb893031}" removed="0"/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822</Words>
  <Characters>5310</Characters>
  <Application>Microsoft Office Word</Application>
  <DocSecurity>0</DocSecurity>
  <Lines>168</Lines>
  <Paragraphs>107</Paragraphs>
  <ScaleCrop>false</ScaleCrop>
  <Company>Skills Insight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Louise Bull</cp:lastModifiedBy>
  <cp:revision>59</cp:revision>
  <dcterms:created xsi:type="dcterms:W3CDTF">2025-08-01T01:18:00Z</dcterms:created>
  <dcterms:modified xsi:type="dcterms:W3CDTF">2025-11-18T22:42:00Z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0x0101008122D6E88F2EC74982CF867FE00AA2D9</vt:lpwstr>
  </property>
  <property fmtid="{D5CDD505-2E9C-101B-9397-08002B2CF9AE}" pid="3" name="MediaServiceImageTags">
    <vt:lpwstr/>
  </property>
</Properties>
</file>